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C29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2FFE1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D68DE2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B1E52E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AD0719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C755FA">
        <w:rPr>
          <w:b/>
          <w:caps/>
          <w:sz w:val="24"/>
          <w:szCs w:val="24"/>
        </w:rPr>
        <w:t>10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D0719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55E794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45E5B4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F79B9">
        <w:rPr>
          <w:b/>
          <w:sz w:val="24"/>
          <w:szCs w:val="24"/>
        </w:rPr>
        <w:t>2</w:t>
      </w:r>
      <w:r w:rsidR="00C755FA">
        <w:rPr>
          <w:b/>
          <w:sz w:val="24"/>
          <w:szCs w:val="24"/>
        </w:rPr>
        <w:t>3</w:t>
      </w:r>
      <w:r w:rsidR="00AD0719">
        <w:rPr>
          <w:b/>
          <w:sz w:val="24"/>
          <w:szCs w:val="24"/>
        </w:rPr>
        <w:t>-02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2E164A7" w14:textId="09198F12" w:rsidR="008A79AF" w:rsidRPr="00446718" w:rsidRDefault="001C03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Р.Д.А.</w:t>
      </w:r>
    </w:p>
    <w:p w14:paraId="1BDF1FA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9CF14D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F307F" w:rsidRPr="00187E05">
        <w:rPr>
          <w:sz w:val="24"/>
          <w:szCs w:val="24"/>
        </w:rPr>
        <w:t>Архангельский М.В.,</w:t>
      </w:r>
      <w:r w:rsidR="008F307F">
        <w:rPr>
          <w:sz w:val="24"/>
          <w:szCs w:val="24"/>
        </w:rPr>
        <w:t xml:space="preserve"> Володина С.И., </w:t>
      </w:r>
      <w:proofErr w:type="spellStart"/>
      <w:r w:rsidR="008F307F" w:rsidRPr="00187E05">
        <w:rPr>
          <w:sz w:val="24"/>
          <w:szCs w:val="24"/>
        </w:rPr>
        <w:t>Гонопольский</w:t>
      </w:r>
      <w:proofErr w:type="spellEnd"/>
      <w:r w:rsidR="008F307F" w:rsidRPr="00187E05">
        <w:rPr>
          <w:sz w:val="24"/>
          <w:szCs w:val="24"/>
        </w:rPr>
        <w:t xml:space="preserve"> Р.М., </w:t>
      </w:r>
      <w:proofErr w:type="spellStart"/>
      <w:r w:rsidR="008F307F">
        <w:rPr>
          <w:sz w:val="24"/>
          <w:szCs w:val="24"/>
        </w:rPr>
        <w:t>Конашенкова</w:t>
      </w:r>
      <w:proofErr w:type="spellEnd"/>
      <w:r w:rsidR="008F307F">
        <w:rPr>
          <w:sz w:val="24"/>
          <w:szCs w:val="24"/>
        </w:rPr>
        <w:t xml:space="preserve"> В.В., </w:t>
      </w:r>
      <w:r w:rsidR="008F307F" w:rsidRPr="00187E05">
        <w:rPr>
          <w:sz w:val="24"/>
          <w:szCs w:val="24"/>
        </w:rPr>
        <w:t xml:space="preserve">Логинов В.В., </w:t>
      </w:r>
      <w:proofErr w:type="spellStart"/>
      <w:r w:rsidR="008F307F" w:rsidRPr="00187E05">
        <w:rPr>
          <w:sz w:val="24"/>
          <w:szCs w:val="24"/>
        </w:rPr>
        <w:t>Мугалимов</w:t>
      </w:r>
      <w:proofErr w:type="spellEnd"/>
      <w:r w:rsidR="008F307F" w:rsidRPr="00187E05">
        <w:rPr>
          <w:sz w:val="24"/>
          <w:szCs w:val="24"/>
        </w:rPr>
        <w:t xml:space="preserve"> С.Н.,</w:t>
      </w:r>
      <w:r w:rsidR="008F307F">
        <w:rPr>
          <w:sz w:val="24"/>
          <w:szCs w:val="24"/>
        </w:rPr>
        <w:t xml:space="preserve"> Павлухин А.А., </w:t>
      </w:r>
      <w:proofErr w:type="spellStart"/>
      <w:r w:rsidR="008F307F" w:rsidRPr="00187E05">
        <w:rPr>
          <w:sz w:val="24"/>
          <w:szCs w:val="24"/>
        </w:rPr>
        <w:t>Пайгачкин</w:t>
      </w:r>
      <w:proofErr w:type="spellEnd"/>
      <w:r w:rsidR="008F307F" w:rsidRPr="00187E05">
        <w:rPr>
          <w:sz w:val="24"/>
          <w:szCs w:val="24"/>
        </w:rPr>
        <w:t xml:space="preserve"> Ю.В.,</w:t>
      </w:r>
      <w:r w:rsidR="008F307F">
        <w:rPr>
          <w:sz w:val="24"/>
          <w:szCs w:val="24"/>
        </w:rPr>
        <w:t xml:space="preserve"> Романов Н.Е.,</w:t>
      </w:r>
      <w:r w:rsidR="008F307F" w:rsidRPr="00187E05">
        <w:rPr>
          <w:sz w:val="24"/>
          <w:szCs w:val="24"/>
        </w:rPr>
        <w:t xml:space="preserve"> Свиридов О.В., </w:t>
      </w:r>
      <w:r w:rsidR="008F307F">
        <w:rPr>
          <w:sz w:val="24"/>
          <w:szCs w:val="24"/>
        </w:rPr>
        <w:t xml:space="preserve">Соколов Д.А., </w:t>
      </w:r>
      <w:proofErr w:type="spellStart"/>
      <w:r w:rsidR="008F307F">
        <w:rPr>
          <w:sz w:val="24"/>
          <w:szCs w:val="24"/>
        </w:rPr>
        <w:t>Толчеев</w:t>
      </w:r>
      <w:proofErr w:type="spellEnd"/>
      <w:r w:rsidR="008F307F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785FDA5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048321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D0719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F79B9">
        <w:rPr>
          <w:sz w:val="24"/>
          <w:szCs w:val="24"/>
        </w:rPr>
        <w:t>2</w:t>
      </w:r>
      <w:r w:rsidR="00C755FA">
        <w:rPr>
          <w:sz w:val="24"/>
          <w:szCs w:val="24"/>
        </w:rPr>
        <w:t>3</w:t>
      </w:r>
      <w:r w:rsidR="00AD0719">
        <w:rPr>
          <w:sz w:val="24"/>
          <w:szCs w:val="24"/>
        </w:rPr>
        <w:t>-02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CB596C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656F7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772CE2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A5C5DED" w14:textId="6808D4B1" w:rsidR="00425ABE" w:rsidRPr="006F79B9" w:rsidRDefault="00C755FA" w:rsidP="00C755F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755FA">
        <w:rPr>
          <w:sz w:val="24"/>
          <w:szCs w:val="24"/>
        </w:rPr>
        <w:t xml:space="preserve">10.01.2022г. в Адвокатскую палату Московской области поступило </w:t>
      </w:r>
      <w:bookmarkStart w:id="2" w:name="_Hlk511817132"/>
      <w:r w:rsidRPr="00C755FA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C755FA">
        <w:rPr>
          <w:sz w:val="24"/>
          <w:szCs w:val="24"/>
        </w:rPr>
        <w:t xml:space="preserve"> по Московской области </w:t>
      </w:r>
      <w:proofErr w:type="spellStart"/>
      <w:r w:rsidRPr="00C755FA">
        <w:rPr>
          <w:sz w:val="24"/>
          <w:szCs w:val="24"/>
        </w:rPr>
        <w:t>М.Ю.Зелепукина</w:t>
      </w:r>
      <w:proofErr w:type="spellEnd"/>
      <w:r w:rsidRPr="00C755FA">
        <w:rPr>
          <w:sz w:val="24"/>
          <w:szCs w:val="24"/>
        </w:rPr>
        <w:t xml:space="preserve"> в отношении адвоката </w:t>
      </w:r>
      <w:r w:rsidR="001C03A7">
        <w:rPr>
          <w:sz w:val="24"/>
          <w:szCs w:val="24"/>
        </w:rPr>
        <w:t>Р.Д.А.</w:t>
      </w:r>
      <w:r w:rsidRPr="00C755FA">
        <w:rPr>
          <w:sz w:val="24"/>
          <w:szCs w:val="24"/>
        </w:rPr>
        <w:t>, имеющего регистрационный номер</w:t>
      </w:r>
      <w:proofErr w:type="gramStart"/>
      <w:r w:rsidRPr="00C755FA">
        <w:rPr>
          <w:sz w:val="24"/>
          <w:szCs w:val="24"/>
        </w:rPr>
        <w:t xml:space="preserve"> </w:t>
      </w:r>
      <w:r w:rsidR="001C03A7">
        <w:rPr>
          <w:sz w:val="24"/>
          <w:szCs w:val="24"/>
        </w:rPr>
        <w:t>….</w:t>
      </w:r>
      <w:proofErr w:type="gramEnd"/>
      <w:r w:rsidR="001C03A7">
        <w:rPr>
          <w:sz w:val="24"/>
          <w:szCs w:val="24"/>
        </w:rPr>
        <w:t>.</w:t>
      </w:r>
      <w:r w:rsidRPr="00C755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1C03A7">
        <w:rPr>
          <w:sz w:val="24"/>
          <w:szCs w:val="24"/>
        </w:rPr>
        <w:t>…..</w:t>
      </w:r>
    </w:p>
    <w:p w14:paraId="748C352C" w14:textId="0331E702" w:rsidR="00C755FA" w:rsidRPr="00C755FA" w:rsidRDefault="006E4033" w:rsidP="00C755FA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3"/>
      <w:r w:rsidR="00C755FA" w:rsidRPr="00C755FA">
        <w:rPr>
          <w:sz w:val="24"/>
          <w:szCs w:val="24"/>
        </w:rPr>
        <w:t>Как указывается в представлении, адвокат осуществляет защиту Д</w:t>
      </w:r>
      <w:r w:rsidR="001C03A7">
        <w:rPr>
          <w:sz w:val="24"/>
          <w:szCs w:val="24"/>
        </w:rPr>
        <w:t>.</w:t>
      </w:r>
      <w:r w:rsidR="00C755FA" w:rsidRPr="00C755FA">
        <w:rPr>
          <w:sz w:val="24"/>
          <w:szCs w:val="24"/>
        </w:rPr>
        <w:t>Е.Д. в Н</w:t>
      </w:r>
      <w:r w:rsidR="001C03A7">
        <w:rPr>
          <w:sz w:val="24"/>
          <w:szCs w:val="24"/>
        </w:rPr>
        <w:t>.</w:t>
      </w:r>
      <w:r w:rsidR="00C755FA" w:rsidRPr="00C755FA">
        <w:rPr>
          <w:sz w:val="24"/>
          <w:szCs w:val="24"/>
        </w:rPr>
        <w:t xml:space="preserve"> городском суде. 28.07.2021 г. доверитель заключила с адвокатом Ф</w:t>
      </w:r>
      <w:r w:rsidR="001C03A7">
        <w:rPr>
          <w:sz w:val="24"/>
          <w:szCs w:val="24"/>
        </w:rPr>
        <w:t>.</w:t>
      </w:r>
      <w:r w:rsidR="00C755FA" w:rsidRPr="00C755FA">
        <w:rPr>
          <w:sz w:val="24"/>
          <w:szCs w:val="24"/>
        </w:rPr>
        <w:t>Е.В. соглашение на защиту, которая приняла участие в судебном заседании 23.09.2021 года. В начале заседания адвокатом было заявлено ходатайство об отложении рассмотрения уголовного дела и предоставлении адвокату Ф</w:t>
      </w:r>
      <w:r w:rsidR="001C03A7">
        <w:rPr>
          <w:sz w:val="24"/>
          <w:szCs w:val="24"/>
        </w:rPr>
        <w:t>.</w:t>
      </w:r>
      <w:r w:rsidR="00C755FA" w:rsidRPr="00C755FA">
        <w:rPr>
          <w:sz w:val="24"/>
          <w:szCs w:val="24"/>
        </w:rPr>
        <w:t>Е.В. времени для ознакомления с материалами уголовного дела, в удовлетворении которого судом было отказано. В ходе судебного заседания был объявлен перерыв, после которого адвокат в судебное заседание не явился, в связи с чем суд был вынужден отложить судебное заседание.</w:t>
      </w:r>
    </w:p>
    <w:p w14:paraId="41E0BE4A" w14:textId="13D939B4" w:rsidR="00C755FA" w:rsidRPr="00C755FA" w:rsidRDefault="00C755FA" w:rsidP="00C755FA">
      <w:pPr>
        <w:ind w:firstLine="708"/>
        <w:jc w:val="both"/>
        <w:rPr>
          <w:sz w:val="24"/>
          <w:szCs w:val="24"/>
        </w:rPr>
      </w:pPr>
      <w:r w:rsidRPr="00C755FA">
        <w:rPr>
          <w:sz w:val="24"/>
          <w:szCs w:val="24"/>
        </w:rPr>
        <w:t>Заявитель полагает, что адвокат Р</w:t>
      </w:r>
      <w:r w:rsidR="001C03A7">
        <w:rPr>
          <w:sz w:val="24"/>
          <w:szCs w:val="24"/>
        </w:rPr>
        <w:t>.</w:t>
      </w:r>
      <w:r w:rsidRPr="00C755FA">
        <w:rPr>
          <w:sz w:val="24"/>
          <w:szCs w:val="24"/>
        </w:rPr>
        <w:t>Д.А. умышленно затягивает рассмотрение уголовного дела и ограничивает право Д</w:t>
      </w:r>
      <w:r w:rsidR="001C03A7">
        <w:rPr>
          <w:sz w:val="24"/>
          <w:szCs w:val="24"/>
        </w:rPr>
        <w:t>.</w:t>
      </w:r>
      <w:r w:rsidRPr="00C755FA">
        <w:rPr>
          <w:sz w:val="24"/>
          <w:szCs w:val="24"/>
        </w:rPr>
        <w:t xml:space="preserve">Е.Д. на защиту, ссылается на положения п.п.1, п.п.4 п.1 ст.7 ФЗ «Об адвокатской деятельности и адвокатуре в Российской Федерации», п.1 ст.14 КПЭА. </w:t>
      </w:r>
    </w:p>
    <w:p w14:paraId="65F0E689" w14:textId="5A20D808" w:rsidR="00425ABE" w:rsidRPr="00A85A87" w:rsidRDefault="00C755FA" w:rsidP="00C755FA">
      <w:pPr>
        <w:jc w:val="both"/>
        <w:rPr>
          <w:sz w:val="24"/>
          <w:szCs w:val="24"/>
        </w:rPr>
      </w:pPr>
      <w:r w:rsidRPr="00C755FA">
        <w:rPr>
          <w:sz w:val="24"/>
          <w:szCs w:val="24"/>
        </w:rPr>
        <w:tab/>
        <w:t>К представлению заявителем приложены копии частного постановления Н</w:t>
      </w:r>
      <w:r w:rsidR="001C03A7">
        <w:rPr>
          <w:sz w:val="24"/>
          <w:szCs w:val="24"/>
        </w:rPr>
        <w:t>.</w:t>
      </w:r>
      <w:r w:rsidRPr="00C755FA">
        <w:rPr>
          <w:sz w:val="24"/>
          <w:szCs w:val="24"/>
        </w:rPr>
        <w:t xml:space="preserve"> городского суда от 23.09.2021 г. и сопроводительных писем к нему</w:t>
      </w:r>
      <w:r w:rsidR="00425ABE">
        <w:rPr>
          <w:sz w:val="24"/>
          <w:szCs w:val="24"/>
        </w:rPr>
        <w:t>.</w:t>
      </w:r>
    </w:p>
    <w:p w14:paraId="65C904D0" w14:textId="77777777" w:rsidR="00425ABE" w:rsidRPr="00446718" w:rsidRDefault="006F79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AD0719">
        <w:rPr>
          <w:sz w:val="24"/>
          <w:szCs w:val="24"/>
        </w:rPr>
        <w:t>.01.2022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BCA80BE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92941">
        <w:rPr>
          <w:sz w:val="24"/>
          <w:szCs w:val="24"/>
        </w:rPr>
        <w:t>03</w:t>
      </w:r>
      <w:r w:rsidR="00AD071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755FA">
        <w:rPr>
          <w:sz w:val="24"/>
          <w:szCs w:val="24"/>
        </w:rPr>
        <w:t>273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D9294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2B9E96A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2941"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D9294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84A30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413C7308" w14:textId="77777777" w:rsidR="00425ABE" w:rsidRPr="00446718" w:rsidRDefault="00D9294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D0719"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42065">
        <w:rPr>
          <w:sz w:val="24"/>
          <w:szCs w:val="24"/>
        </w:rPr>
        <w:t xml:space="preserve">не </w:t>
      </w:r>
      <w:r w:rsidR="00584A30">
        <w:rPr>
          <w:sz w:val="24"/>
          <w:szCs w:val="24"/>
        </w:rPr>
        <w:t xml:space="preserve">явился, </w:t>
      </w:r>
      <w:r w:rsidR="00B42065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14:paraId="4715C67C" w14:textId="69820862"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2941">
        <w:rPr>
          <w:sz w:val="24"/>
          <w:szCs w:val="24"/>
        </w:rPr>
        <w:t>2</w:t>
      </w:r>
      <w:r>
        <w:rPr>
          <w:sz w:val="24"/>
          <w:szCs w:val="24"/>
        </w:rPr>
        <w:t>.02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42065" w:rsidRPr="00B4206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C03A7">
        <w:rPr>
          <w:sz w:val="24"/>
          <w:szCs w:val="24"/>
        </w:rPr>
        <w:t>Р.Д.А.</w:t>
      </w:r>
      <w:r w:rsidR="00B42065" w:rsidRPr="00B42065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425ABE" w:rsidRPr="000D3AD0">
        <w:rPr>
          <w:sz w:val="24"/>
          <w:szCs w:val="24"/>
        </w:rPr>
        <w:t>.</w:t>
      </w:r>
    </w:p>
    <w:p w14:paraId="296C4EF3" w14:textId="77777777" w:rsidR="00DD365B" w:rsidRPr="000D3AD0" w:rsidRDefault="00DD365B" w:rsidP="00DD365B">
      <w:pPr>
        <w:jc w:val="both"/>
        <w:rPr>
          <w:sz w:val="24"/>
          <w:szCs w:val="24"/>
        </w:rPr>
      </w:pPr>
    </w:p>
    <w:p w14:paraId="3B1D9A31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79B12270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</w:p>
    <w:p w14:paraId="1B831E52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lastRenderedPageBreak/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</w:t>
      </w:r>
      <w:r w:rsidR="005C5562">
        <w:rPr>
          <w:sz w:val="24"/>
          <w:szCs w:val="24"/>
          <w:lang w:eastAsia="en-US"/>
        </w:rPr>
        <w:t>ся</w:t>
      </w:r>
      <w:r w:rsidR="002408FA">
        <w:rPr>
          <w:sz w:val="24"/>
          <w:szCs w:val="24"/>
          <w:lang w:eastAsia="en-US"/>
        </w:rPr>
        <w:t>, уведомлен</w:t>
      </w:r>
      <w:r w:rsidRPr="00881F82">
        <w:rPr>
          <w:sz w:val="24"/>
          <w:szCs w:val="24"/>
          <w:lang w:eastAsia="en-US"/>
        </w:rPr>
        <w:t>.</w:t>
      </w:r>
    </w:p>
    <w:p w14:paraId="102EFE8B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AD0719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>явил</w:t>
      </w:r>
      <w:r w:rsidR="005C5562">
        <w:rPr>
          <w:sz w:val="24"/>
          <w:szCs w:val="24"/>
          <w:lang w:eastAsia="en-US"/>
        </w:rPr>
        <w:t>ся</w:t>
      </w:r>
      <w:r w:rsidR="003B6B24">
        <w:rPr>
          <w:sz w:val="24"/>
          <w:szCs w:val="24"/>
          <w:lang w:eastAsia="en-US"/>
        </w:rPr>
        <w:t xml:space="preserve">, </w:t>
      </w:r>
      <w:r w:rsidR="00AD071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5E7CA4C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5848C177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E16E8E">
        <w:rPr>
          <w:sz w:val="24"/>
          <w:szCs w:val="24"/>
          <w:lang w:eastAsia="en-US"/>
        </w:rPr>
        <w:t>, поскольку доводы представления не доказаны в ходе дисциплинарного разбирательства.</w:t>
      </w:r>
    </w:p>
    <w:p w14:paraId="7A32D5CF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0B414F67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638FD6CA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20300250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CD5855C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566A1381" w14:textId="32C7638C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1C03A7">
        <w:rPr>
          <w:szCs w:val="24"/>
        </w:rPr>
        <w:t>Р.Д.А.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5C556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1C03A7">
        <w:rPr>
          <w:szCs w:val="24"/>
        </w:rPr>
        <w:t>….</w:t>
      </w:r>
      <w:proofErr w:type="gramEnd"/>
      <w:r w:rsidR="001C03A7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14:paraId="3E7B2A15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160A48E4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239AFD77" w14:textId="77777777" w:rsidR="008F307F" w:rsidRDefault="008F307F" w:rsidP="008F307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0BFA7F46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14:paraId="23F1470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7A3E533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40A90D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64633C54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2702" w14:textId="77777777" w:rsidR="00F96E79" w:rsidRDefault="00F96E79" w:rsidP="00C01A07">
      <w:r>
        <w:separator/>
      </w:r>
    </w:p>
  </w:endnote>
  <w:endnote w:type="continuationSeparator" w:id="0">
    <w:p w14:paraId="4B93CCDC" w14:textId="77777777" w:rsidR="00F96E79" w:rsidRDefault="00F96E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5382" w14:textId="77777777" w:rsidR="00F96E79" w:rsidRDefault="00F96E79" w:rsidP="00C01A07">
      <w:r>
        <w:separator/>
      </w:r>
    </w:p>
  </w:footnote>
  <w:footnote w:type="continuationSeparator" w:id="0">
    <w:p w14:paraId="0B73EF8B" w14:textId="77777777" w:rsidR="00F96E79" w:rsidRDefault="00F96E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0AFE12E" w14:textId="77777777" w:rsidR="002A7D59" w:rsidRDefault="00D95A88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471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EA404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13213528">
    <w:abstractNumId w:val="18"/>
  </w:num>
  <w:num w:numId="2" w16cid:durableId="1950234478">
    <w:abstractNumId w:val="6"/>
  </w:num>
  <w:num w:numId="3" w16cid:durableId="1109471027">
    <w:abstractNumId w:val="11"/>
  </w:num>
  <w:num w:numId="4" w16cid:durableId="1476795810">
    <w:abstractNumId w:val="10"/>
  </w:num>
  <w:num w:numId="5" w16cid:durableId="1717199213">
    <w:abstractNumId w:val="14"/>
  </w:num>
  <w:num w:numId="6" w16cid:durableId="1342273925">
    <w:abstractNumId w:val="1"/>
  </w:num>
  <w:num w:numId="7" w16cid:durableId="617619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109895">
    <w:abstractNumId w:val="3"/>
  </w:num>
  <w:num w:numId="9" w16cid:durableId="2069645760">
    <w:abstractNumId w:val="17"/>
  </w:num>
  <w:num w:numId="10" w16cid:durableId="57175316">
    <w:abstractNumId w:val="5"/>
  </w:num>
  <w:num w:numId="11" w16cid:durableId="195193985">
    <w:abstractNumId w:val="16"/>
  </w:num>
  <w:num w:numId="12" w16cid:durableId="116724203">
    <w:abstractNumId w:val="4"/>
  </w:num>
  <w:num w:numId="13" w16cid:durableId="1516574455">
    <w:abstractNumId w:val="2"/>
  </w:num>
  <w:num w:numId="14" w16cid:durableId="468018338">
    <w:abstractNumId w:val="13"/>
  </w:num>
  <w:num w:numId="15" w16cid:durableId="166405832">
    <w:abstractNumId w:val="12"/>
  </w:num>
  <w:num w:numId="16" w16cid:durableId="564802021">
    <w:abstractNumId w:val="7"/>
  </w:num>
  <w:num w:numId="17" w16cid:durableId="1955597025">
    <w:abstractNumId w:val="8"/>
  </w:num>
  <w:num w:numId="18" w16cid:durableId="1523712133">
    <w:abstractNumId w:val="9"/>
  </w:num>
  <w:num w:numId="19" w16cid:durableId="327759188">
    <w:abstractNumId w:val="15"/>
  </w:num>
  <w:num w:numId="20" w16cid:durableId="19502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3A7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34A9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1A94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84A30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C5562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6F79B9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1FCA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07F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155B"/>
    <w:rsid w:val="00B35ECE"/>
    <w:rsid w:val="00B40FFF"/>
    <w:rsid w:val="00B42065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5FA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2941"/>
    <w:rsid w:val="00D9301A"/>
    <w:rsid w:val="00D95A88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65B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16E8E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478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6E79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AA33"/>
  <w15:docId w15:val="{719669AD-0613-4A61-9BE3-7503DD73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0F0-FC57-4EDE-BB40-14964651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2022-04-24T17:27:00Z</dcterms:created>
  <dcterms:modified xsi:type="dcterms:W3CDTF">2022-05-18T07:50:00Z</dcterms:modified>
</cp:coreProperties>
</file>